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1E" w:rsidRDefault="00615FF9" w:rsidP="00615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Гарантии при сокращении численности или штата работников</w:t>
      </w:r>
    </w:p>
    <w:p w:rsidR="00615FF9" w:rsidRDefault="00615FF9" w:rsidP="00615F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615FF9">
          <w:rPr>
            <w:rFonts w:ascii="Times New Roman" w:hAnsi="Times New Roman" w:cs="Times New Roman"/>
            <w:sz w:val="28"/>
            <w:szCs w:val="28"/>
          </w:rPr>
          <w:t>пунктом 2 части первой статьи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трудовой договор может быть расторгнут работодателем в случае сокращения численности или штата работников организации.</w:t>
      </w:r>
    </w:p>
    <w:p w:rsidR="00EC399E" w:rsidRDefault="00EC399E" w:rsidP="00615F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315">
        <w:rPr>
          <w:rFonts w:ascii="Times New Roman" w:hAnsi="Times New Roman" w:cs="Times New Roman"/>
          <w:sz w:val="28"/>
          <w:szCs w:val="28"/>
        </w:rPr>
        <w:t>Сокращаемому работнику полагается заработная плата за дни, отработанные в месяце увольнения. Также выплачивается компенсация за неиспользованный отпуск, если таковой имеется.</w:t>
      </w:r>
    </w:p>
    <w:p w:rsidR="0074513D" w:rsidRPr="0074513D" w:rsidRDefault="00EC399E" w:rsidP="00745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и</w:t>
      </w:r>
      <w:r w:rsidR="0074513D">
        <w:rPr>
          <w:rFonts w:ascii="Times New Roman" w:hAnsi="Times New Roman" w:cs="Times New Roman"/>
          <w:sz w:val="28"/>
          <w:szCs w:val="28"/>
        </w:rPr>
        <w:t xml:space="preserve">з статьи </w:t>
      </w:r>
      <w:hyperlink r:id="rId5" w:history="1">
        <w:r w:rsidR="0074513D" w:rsidRPr="0074513D">
          <w:rPr>
            <w:rFonts w:ascii="Times New Roman" w:hAnsi="Times New Roman" w:cs="Times New Roman"/>
            <w:sz w:val="28"/>
            <w:szCs w:val="28"/>
          </w:rPr>
          <w:t xml:space="preserve"> 178</w:t>
        </w:r>
      </w:hyperlink>
      <w:r w:rsidR="0074513D">
        <w:rPr>
          <w:rFonts w:ascii="Times New Roman" w:hAnsi="Times New Roman" w:cs="Times New Roman"/>
          <w:sz w:val="28"/>
          <w:szCs w:val="28"/>
        </w:rPr>
        <w:t xml:space="preserve"> Трудового кодекса </w:t>
      </w:r>
      <w:r w:rsidR="002115F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74513D">
        <w:rPr>
          <w:rFonts w:ascii="Times New Roman" w:hAnsi="Times New Roman" w:cs="Times New Roman"/>
          <w:sz w:val="28"/>
          <w:szCs w:val="28"/>
        </w:rPr>
        <w:t xml:space="preserve">следует, что при расторжении трудового договора в связи с сокращением численности или штата работников организации  увольняемому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(с зачетом </w:t>
      </w:r>
      <w:r w:rsidR="0074513D" w:rsidRPr="0074513D">
        <w:rPr>
          <w:rFonts w:ascii="Times New Roman" w:hAnsi="Times New Roman" w:cs="Times New Roman"/>
          <w:sz w:val="28"/>
          <w:szCs w:val="28"/>
        </w:rPr>
        <w:t>выходного пособия).</w:t>
      </w:r>
    </w:p>
    <w:p w:rsidR="0074513D" w:rsidRDefault="0074513D" w:rsidP="00745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13D">
        <w:rPr>
          <w:rFonts w:ascii="Times New Roman" w:hAnsi="Times New Roman" w:cs="Times New Roman"/>
          <w:sz w:val="28"/>
          <w:szCs w:val="28"/>
        </w:rPr>
        <w:t>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условии, если в двухнедельный срок после увольнения работник обратился в этот орган и не был им трудоустроен.</w:t>
      </w:r>
    </w:p>
    <w:p w:rsidR="00615FF9" w:rsidRDefault="00615FF9" w:rsidP="00615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615FF9">
          <w:rPr>
            <w:rFonts w:ascii="Times New Roman" w:hAnsi="Times New Roman" w:cs="Times New Roman"/>
            <w:sz w:val="28"/>
            <w:szCs w:val="28"/>
          </w:rPr>
          <w:t>ст</w:t>
        </w:r>
        <w:r w:rsidR="0074513D">
          <w:rPr>
            <w:rFonts w:ascii="Times New Roman" w:hAnsi="Times New Roman" w:cs="Times New Roman"/>
            <w:sz w:val="28"/>
            <w:szCs w:val="28"/>
          </w:rPr>
          <w:t>атье</w:t>
        </w:r>
        <w:r w:rsidRPr="00615FF9">
          <w:rPr>
            <w:rFonts w:ascii="Times New Roman" w:hAnsi="Times New Roman" w:cs="Times New Roman"/>
            <w:sz w:val="28"/>
            <w:szCs w:val="28"/>
          </w:rPr>
          <w:t xml:space="preserve"> 180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об увольнении работник должен быть предупрежден не менее чем за два месяца до увольнения.</w:t>
      </w:r>
    </w:p>
    <w:p w:rsidR="0074513D" w:rsidRDefault="0074513D" w:rsidP="00745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с письменного согласия работника имеет право расторгнуть с ним трудовой договор до истечения вышеуказанного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увольнении.</w:t>
      </w:r>
    </w:p>
    <w:p w:rsidR="00EC399E" w:rsidRDefault="00EC399E" w:rsidP="00EC3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увольнение работника по инициативе работодателя в период его временной нетрудоспособности и в период пребывания в отпуске. </w:t>
      </w:r>
    </w:p>
    <w:p w:rsidR="00EC399E" w:rsidRDefault="00EC399E" w:rsidP="00EC3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1F3">
        <w:rPr>
          <w:rFonts w:ascii="Times New Roman" w:hAnsi="Times New Roman" w:cs="Times New Roman"/>
          <w:sz w:val="28"/>
          <w:szCs w:val="28"/>
        </w:rPr>
        <w:t>Также в соответствии со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1E31F3">
        <w:t xml:space="preserve"> </w:t>
      </w:r>
      <w:hyperlink r:id="rId7" w:history="1">
        <w:r w:rsidRPr="001E31F3">
          <w:rPr>
            <w:rFonts w:ascii="Times New Roman" w:hAnsi="Times New Roman" w:cs="Times New Roman"/>
            <w:sz w:val="28"/>
            <w:szCs w:val="28"/>
          </w:rPr>
          <w:t xml:space="preserve"> 261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 не могут быть уволены по </w:t>
      </w:r>
      <w:hyperlink r:id="rId8" w:history="1">
        <w:r w:rsidRPr="00615FF9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у</w:t>
        </w:r>
        <w:r w:rsidRPr="00615FF9">
          <w:rPr>
            <w:rFonts w:ascii="Times New Roman" w:hAnsi="Times New Roman" w:cs="Times New Roman"/>
            <w:sz w:val="28"/>
            <w:szCs w:val="28"/>
          </w:rPr>
          <w:t xml:space="preserve"> 2 части первой статьи 81</w:t>
        </w:r>
      </w:hyperlink>
      <w:r w:rsidRPr="00EC3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Трудового кодекса:</w:t>
      </w:r>
    </w:p>
    <w:p w:rsidR="00EC399E" w:rsidRDefault="00EC399E" w:rsidP="00EC3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беременные женщины;</w:t>
      </w:r>
    </w:p>
    <w:p w:rsidR="00EC399E" w:rsidRDefault="00EC399E" w:rsidP="00EC3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женщины, имеющие детей до трех лет;</w:t>
      </w:r>
    </w:p>
    <w:p w:rsidR="00EC399E" w:rsidRDefault="00EC399E" w:rsidP="00EC3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одинокие матери, воспитывающие ребенка в возрасте до 14 лет (ребенка-инвалида до 18 лет);</w:t>
      </w:r>
    </w:p>
    <w:p w:rsidR="00EC399E" w:rsidRDefault="00EC399E" w:rsidP="00EC3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другие лица, воспитывающие детей в возрасте до 14 лет (ребенка-инвалида до 18 лет) без матери.</w:t>
      </w:r>
    </w:p>
    <w:p w:rsidR="00ED2E58" w:rsidRDefault="00EC399E" w:rsidP="00EC399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Запрещено увольнение женщины, находящиеся в отпуске по уходу за ребенком (</w:t>
      </w:r>
      <w:hyperlink r:id="rId9" w:history="1">
        <w:r w:rsidRPr="00064A08">
          <w:rPr>
            <w:rFonts w:ascii="Times New Roman" w:hAnsi="Times New Roman" w:cs="Times New Roman"/>
            <w:sz w:val="28"/>
            <w:szCs w:val="28"/>
          </w:rPr>
          <w:t>ст. 256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ТК РФ).</w:t>
      </w:r>
    </w:p>
    <w:p w:rsidR="00615FF9" w:rsidRPr="00ED2E58" w:rsidRDefault="00ED2E58" w:rsidP="00ED2E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 Свердловской областной организации Профсоюза</w:t>
      </w:r>
    </w:p>
    <w:sectPr w:rsidR="00615FF9" w:rsidRPr="00ED2E58" w:rsidSect="00ED2E5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615FF9"/>
    <w:rsid w:val="000B1B50"/>
    <w:rsid w:val="00164684"/>
    <w:rsid w:val="002115F4"/>
    <w:rsid w:val="00567804"/>
    <w:rsid w:val="005A35ED"/>
    <w:rsid w:val="00615FF9"/>
    <w:rsid w:val="0074513D"/>
    <w:rsid w:val="008B5E73"/>
    <w:rsid w:val="00AA45FF"/>
    <w:rsid w:val="00DF62F6"/>
    <w:rsid w:val="00EC399E"/>
    <w:rsid w:val="00ED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E4F1F5DD396E34A1AE5DD9A9E7CBC4AD6FAA31A1407E8AF974263BC02233F8F888044D6AA71EED2C6A6C59257D642296F47F180v90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9DAA684E21B349F82498D43C59C629BA69A2D070F50A9524684159F6AE97922B5D23AB8070D4M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26A3AF8C3C492B0AD37EB39BCAE5E7E28B5F2B095CACA18CF7BEC05AF9FA6660A5CF757A66D5FD7E25B82417AE15D47F3641FA4E3610C3A0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B999784B1241BEB3D77106CEEDB75DA4859DB5D40B545F9699DD73E4596983ACAA767FCB80B3E9EF86CA53C8B05AD8DA36F8CD3903E07V5D0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42E4F1F5DD396E34A1AE5DD9A9E7CBC4AD6FAA31A1407E8AF974263BC02233F8F888044D6AA71EED2C6A6C59257D642296F47F180v901G" TargetMode="External"/><Relationship Id="rId9" Type="http://schemas.openxmlformats.org/officeDocument/2006/relationships/hyperlink" Target="consultantplus://offline/ref=429DAA684E21B349F82498D43C59C629BA69A2D070F50A9524684159F6AE97922B5D23AB88704AB3DAM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2019-07-05T06:48:00Z</dcterms:created>
  <dcterms:modified xsi:type="dcterms:W3CDTF">2019-08-30T04:42:00Z</dcterms:modified>
</cp:coreProperties>
</file>