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4" w:rsidRDefault="000D225A" w:rsidP="000D22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5A">
        <w:rPr>
          <w:rFonts w:ascii="Times New Roman" w:hAnsi="Times New Roman" w:cs="Times New Roman"/>
          <w:b/>
          <w:sz w:val="28"/>
          <w:szCs w:val="28"/>
        </w:rPr>
        <w:t>Развитие творческого воображения у детей с задержкой психического развития старшего дошкольного возраста через нетрадиционные техники изобразительной деятельности.</w:t>
      </w:r>
    </w:p>
    <w:p w:rsidR="006F7970" w:rsidRDefault="005F7908" w:rsidP="006F7970">
      <w:pPr>
        <w:pStyle w:val="a9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F7970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6F79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7908" w:rsidRPr="006F7970" w:rsidRDefault="005F7908" w:rsidP="006F7970">
      <w:pPr>
        <w:pStyle w:val="a9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F7970">
        <w:rPr>
          <w:rFonts w:ascii="Times New Roman" w:hAnsi="Times New Roman" w:cs="Times New Roman"/>
          <w:sz w:val="24"/>
          <w:szCs w:val="24"/>
          <w:lang w:eastAsia="ru-RU"/>
        </w:rPr>
        <w:t xml:space="preserve">МБДОУ детский сад </w:t>
      </w:r>
    </w:p>
    <w:p w:rsidR="005F7908" w:rsidRPr="006F7970" w:rsidRDefault="005F7908" w:rsidP="006F7970">
      <w:pPr>
        <w:pStyle w:val="a9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6F7970">
        <w:rPr>
          <w:rFonts w:ascii="Times New Roman" w:hAnsi="Times New Roman" w:cs="Times New Roman"/>
          <w:sz w:val="24"/>
          <w:szCs w:val="24"/>
          <w:lang w:eastAsia="ru-RU"/>
        </w:rPr>
        <w:t>компенсирующего вида №466</w:t>
      </w:r>
    </w:p>
    <w:p w:rsidR="005F7908" w:rsidRPr="006F7970" w:rsidRDefault="006F7970" w:rsidP="006F7970">
      <w:pPr>
        <w:pStyle w:val="a9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F7970">
        <w:rPr>
          <w:rFonts w:ascii="Times New Roman" w:hAnsi="Times New Roman" w:cs="Times New Roman"/>
          <w:sz w:val="24"/>
          <w:szCs w:val="24"/>
          <w:lang w:eastAsia="ru-RU"/>
        </w:rPr>
        <w:t>Бороздина Татьяна Игоревна</w:t>
      </w:r>
    </w:p>
    <w:p w:rsidR="00462C26" w:rsidRPr="00521D60" w:rsidRDefault="00521D60" w:rsidP="006F79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26" w:rsidRPr="005F7908" w:rsidRDefault="005F7908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С внедрением ФГОС проблема 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развития творческих способностей </w:t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станов</w:t>
      </w: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ится все более актуальной.   Прежде всего</w:t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э</w:t>
      </w: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то </w:t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связано с потребностью общества в неординарной творческой личности.</w:t>
      </w:r>
      <w:r w:rsidR="00D03960" w:rsidRPr="005F7908">
        <w:rPr>
          <w:rFonts w:eastAsia="Andale Sans UI"/>
          <w:kern w:val="1"/>
          <w:lang/>
        </w:rPr>
        <w:t> </w:t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Способность к творчеству формируется различными средствами обучения и восп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итания на всех этапах развития ребенка</w:t>
      </w:r>
      <w:r w:rsidR="00D0396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. </w:t>
      </w:r>
    </w:p>
    <w:p w:rsidR="009215A7" w:rsidRPr="005F7908" w:rsidRDefault="006F7970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462C2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дошкольном возрасте воображение ещё очень ограничено и отличается, с одной стороны, своим пассивным воссоздающим, а с другой стороны — непроизвольным характером. </w:t>
      </w:r>
      <w:r w:rsidR="00462C2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Воображение - это психически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й</w:t>
      </w:r>
      <w:r w:rsidR="00462C2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процесс, который опирается на восприятие, внимание, память, мышление; вот почему развитие творческого воображения 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у детей с ЗПР (задержкой психического развития)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– 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="00462C2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достаточно трудная задача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для педагогов</w:t>
      </w:r>
      <w:r w:rsidR="00462C2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. </w:t>
      </w:r>
    </w:p>
    <w:p w:rsidR="00BE2552" w:rsidRPr="005F7908" w:rsidRDefault="006F7970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Для того</w:t>
      </w:r>
      <w:proofErr w:type="gramStart"/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,</w:t>
      </w:r>
      <w:proofErr w:type="gramEnd"/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чтобы в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оображение в старше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м дошкольном возрасте стало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о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собой деятельностью, превратившись в фантазиро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вание,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ребен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у необходимо освоить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прие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мы и средства создания образов. Тогда воображение перейдет во внутренний план, отпадет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необходимость в нагля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дной опоре для создания образов, 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вообр</w:t>
      </w:r>
      <w:r w:rsidR="009215A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ажение приобретет</w:t>
      </w:r>
      <w:r w:rsidR="00B560C3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произвольный характер, предполагая создание замысла, его планирование и реализацию.</w:t>
      </w:r>
    </w:p>
    <w:p w:rsidR="002C18B6" w:rsidRPr="005F7908" w:rsidRDefault="006F7970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BE2552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Наиболее эффективным средством развития творческой 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а</w:t>
      </w:r>
      <w:r w:rsidR="00BE2552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ктивности и самостоятельности </w:t>
      </w:r>
      <w:r w:rsidR="0066551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у детей с ОВЗ </w:t>
      </w:r>
      <w:r w:rsidR="00BE2552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являются нетрадиционные виды изобразительной деятельности.</w:t>
      </w:r>
      <w:r w:rsidR="0066551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Сама по себе изобразительная д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еятельность очень близка к игре:</w:t>
      </w:r>
      <w:r w:rsidR="0066551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дети любят рисовать, лепить вырезать и клеить. А нетрадиционные техники позволяют добиться лучшего результата при недостаточно развитой моторике 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несовершенном уровне</w:t>
      </w:r>
      <w:r w:rsidR="00665510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владения приемами и средствами созда</w:t>
      </w:r>
      <w:r w:rsidR="002C18B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ния образов, что позволяет поднять самооценку ребенка и мотивировать его на </w:t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создание новых работ</w:t>
      </w:r>
      <w:r w:rsidR="002C18B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  <w:r w:rsidR="00E31C0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="002C18B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Многие из нетрадиционных техник уже стали традиционными для педагогов, но для детей действие близко к волшебству.</w:t>
      </w:r>
      <w:r w:rsidR="002C18B6" w:rsidRPr="005F7908">
        <w:rPr>
          <w:rFonts w:eastAsia="Andale Sans UI"/>
          <w:kern w:val="1"/>
          <w:sz w:val="28"/>
          <w:szCs w:val="28"/>
          <w:lang/>
        </w:rPr>
        <w:t xml:space="preserve"> </w:t>
      </w:r>
      <w:r w:rsidR="002C18B6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 данном случае, творчество для детей – это больше процесс, нежели результат. В ходе этого процесса они расширяют свой опыт, радуются общению, начинают больше доверять себе.</w:t>
      </w:r>
    </w:p>
    <w:p w:rsidR="0026183F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 программу занятий с детьми включены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следующие з</w:t>
      </w:r>
      <w:r w:rsidR="0026183F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адачи по </w:t>
      </w:r>
      <w:r w:rsidR="0026183F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lastRenderedPageBreak/>
        <w:t xml:space="preserve">развитию творческих способностей через нетрадиционные техники: </w:t>
      </w:r>
    </w:p>
    <w:p w:rsidR="0026183F" w:rsidRPr="005F7908" w:rsidRDefault="0026183F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26183F" w:rsidRPr="005F7908" w:rsidRDefault="0026183F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26183F" w:rsidRPr="005F7908" w:rsidRDefault="0026183F" w:rsidP="006F7970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3.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6F7970" w:rsidRDefault="0026183F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4714AE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26183F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Приведу пример использован</w:t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</w:t>
      </w:r>
      <w:r w:rsidR="0026183F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я не</w:t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традиционных техник при реализации тематического планирования. Так, тема «Деревья» представлена техниками:</w:t>
      </w:r>
    </w:p>
    <w:p w:rsidR="004714AE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«Осеннее дерево с жёлтыми листьями». Техника: приём вертикального мазка кистью.</w:t>
      </w:r>
    </w:p>
    <w:p w:rsidR="004714AE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«Осеннее дерево с разноцветными листьями»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Техника: </w:t>
      </w:r>
      <w:proofErr w:type="spellStart"/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примакивание</w:t>
      </w:r>
      <w:proofErr w:type="spellEnd"/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поролоновой губкой.</w:t>
      </w:r>
    </w:p>
    <w:p w:rsidR="0026183F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«И покатился колобок по </w:t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лесной </w:t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дорожке!» Техника: </w:t>
      </w:r>
      <w:proofErr w:type="spellStart"/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шаблонография</w:t>
      </w:r>
      <w:proofErr w:type="spellEnd"/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</w:p>
    <w:p w:rsidR="004714AE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«В осеннем лесу много грибов»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  <w:r w:rsidR="004714AE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Техника: кистью, пальчиком и поролоновой губкой.</w:t>
      </w:r>
    </w:p>
    <w:p w:rsidR="00650F0D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650F0D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«Падают, падают листья»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  <w:r w:rsidR="00650F0D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Техника: рисование ладошкой и пальчиками.</w:t>
      </w:r>
    </w:p>
    <w:p w:rsidR="006F7970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помощи: живой, эмоциональной речи воспитателя; игры, которая является основным видом деятельности детей; сюрпризного момента; просьбы о помощи, ведь дети никогда не откажутся помочь </w:t>
      </w:r>
      <w:proofErr w:type="gramStart"/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слабому</w:t>
      </w:r>
      <w:proofErr w:type="gramEnd"/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, им важно почувствовать себя значимыми.</w:t>
      </w:r>
    </w:p>
    <w:p w:rsidR="00D940A1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E31C0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Важно </w:t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наличие материалов для творчества в свободн</w:t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ой самостоятельной деятельности</w:t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и возможности</w:t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в любую минуту действовать с</w:t>
      </w:r>
      <w:r w:rsidR="00E31C0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ними. П</w:t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одобраны и систематизированы игры и упражнения, направленные на развитие творческого вообра</w:t>
      </w:r>
      <w:bookmarkStart w:id="0" w:name="_GoBack"/>
      <w:bookmarkEnd w:id="0"/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жения у детей с задержкой психического развития в самостоятельной деятельности. </w:t>
      </w:r>
      <w:r w:rsidR="00D940A1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Всё это помогает заинтересовать ребёнка, настроить его на творческую деятельность.</w:t>
      </w:r>
    </w:p>
    <w:p w:rsidR="007B4F1C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 результате работы</w:t>
      </w:r>
      <w:r w:rsidR="00E31C07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у детей 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повысилась способность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работать руками под контролем сознания, 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стала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более точн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ой 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зрительно-моторная координация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, повысился тонус мышц пальцев рук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 П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родуктивная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lastRenderedPageBreak/>
        <w:t>деяте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льность способствовала развитию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концентрации внимания, так как заставляла сосредоточиться на процессе изготовления, чт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обы получить желаемый результат, а также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конструктивного мышления детей, их творческого воображения, художественного вкуса;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стимулировала развитие памяти, так как ребенок должен запомнить последовательность, при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емы и способы выполнения работы. С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ловарный запас 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детей 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об</w:t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огатился специальными терминами.</w:t>
      </w:r>
    </w:p>
    <w:p w:rsidR="00E31C07" w:rsidRPr="005F7908" w:rsidRDefault="006F7970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ab/>
      </w:r>
      <w:r w:rsidR="005F790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етрадиционные техники позволили детям, у которых недостаточно сформированы умения и навыки, получить достаточно высокий результат, что повысило самооценку и явилось хорошим стимулом для мотивации детей для участия в выставках</w:t>
      </w:r>
      <w:r w:rsidR="00175CE8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.</w:t>
      </w:r>
      <w:r w:rsidR="007B4F1C" w:rsidRPr="005F7908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</w:p>
    <w:p w:rsidR="00D940A1" w:rsidRPr="005F7908" w:rsidRDefault="00D940A1" w:rsidP="005F7908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eastAsia="Andale Sans UI"/>
          <w:kern w:val="1"/>
          <w:sz w:val="28"/>
          <w:szCs w:val="28"/>
          <w:lang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D940A1" w:rsidRPr="00DA6C74" w:rsidRDefault="00D940A1" w:rsidP="00DA6C74">
      <w:pPr>
        <w:spacing w:line="276" w:lineRule="auto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2C18B6" w:rsidRPr="00DA6C74" w:rsidRDefault="002C18B6" w:rsidP="00DA6C74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A6C74">
        <w:rPr>
          <w:sz w:val="28"/>
          <w:szCs w:val="28"/>
          <w:shd w:val="clear" w:color="auto" w:fill="FFFFFF"/>
        </w:rPr>
        <w:t xml:space="preserve"> </w:t>
      </w:r>
    </w:p>
    <w:sectPr w:rsidR="002C18B6" w:rsidRPr="00DA6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DE" w:rsidRDefault="008451DE" w:rsidP="00E31C07">
      <w:pPr>
        <w:spacing w:after="0" w:line="240" w:lineRule="auto"/>
      </w:pPr>
      <w:r>
        <w:separator/>
      </w:r>
    </w:p>
  </w:endnote>
  <w:endnote w:type="continuationSeparator" w:id="0">
    <w:p w:rsidR="008451DE" w:rsidRDefault="008451DE" w:rsidP="00E3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 La Russ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7" w:rsidRDefault="00E31C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8420"/>
      <w:docPartObj>
        <w:docPartGallery w:val="Page Numbers (Bottom of Page)"/>
        <w:docPartUnique/>
      </w:docPartObj>
    </w:sdtPr>
    <w:sdtEndPr/>
    <w:sdtContent>
      <w:p w:rsidR="00E31C07" w:rsidRDefault="00E31C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70">
          <w:rPr>
            <w:noProof/>
          </w:rPr>
          <w:t>1</w:t>
        </w:r>
        <w:r>
          <w:fldChar w:fldCharType="end"/>
        </w:r>
      </w:p>
    </w:sdtContent>
  </w:sdt>
  <w:p w:rsidR="00E31C07" w:rsidRDefault="00E31C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7" w:rsidRDefault="00E31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DE" w:rsidRDefault="008451DE" w:rsidP="00E31C07">
      <w:pPr>
        <w:spacing w:after="0" w:line="240" w:lineRule="auto"/>
      </w:pPr>
      <w:r>
        <w:separator/>
      </w:r>
    </w:p>
  </w:footnote>
  <w:footnote w:type="continuationSeparator" w:id="0">
    <w:p w:rsidR="008451DE" w:rsidRDefault="008451DE" w:rsidP="00E3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7" w:rsidRDefault="00E31C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7" w:rsidRDefault="00E31C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7" w:rsidRDefault="00E31C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22"/>
    <w:multiLevelType w:val="hybridMultilevel"/>
    <w:tmpl w:val="E8F4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76D2"/>
    <w:multiLevelType w:val="hybridMultilevel"/>
    <w:tmpl w:val="E458B40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3DE3C55"/>
    <w:multiLevelType w:val="hybridMultilevel"/>
    <w:tmpl w:val="B44655AE"/>
    <w:lvl w:ilvl="0" w:tplc="3F6A428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A La Russ" w:hAnsi="A La Rus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Marlett" w:hAnsi="Marlett" w:hint="default"/>
      </w:rPr>
    </w:lvl>
  </w:abstractNum>
  <w:abstractNum w:abstractNumId="3">
    <w:nsid w:val="2B5101D8"/>
    <w:multiLevelType w:val="hybridMultilevel"/>
    <w:tmpl w:val="B8F087FC"/>
    <w:lvl w:ilvl="0" w:tplc="3F6A428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A La Russ" w:hAnsi="A La Rus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B1"/>
    <w:rsid w:val="000A670B"/>
    <w:rsid w:val="000D225A"/>
    <w:rsid w:val="00175CE8"/>
    <w:rsid w:val="0026183F"/>
    <w:rsid w:val="002C18B6"/>
    <w:rsid w:val="002F63E2"/>
    <w:rsid w:val="00462C26"/>
    <w:rsid w:val="004714AE"/>
    <w:rsid w:val="00521D60"/>
    <w:rsid w:val="005D74B1"/>
    <w:rsid w:val="005F7908"/>
    <w:rsid w:val="00650F0D"/>
    <w:rsid w:val="00665510"/>
    <w:rsid w:val="00694324"/>
    <w:rsid w:val="006F7970"/>
    <w:rsid w:val="007B4F1C"/>
    <w:rsid w:val="008451DE"/>
    <w:rsid w:val="009215A7"/>
    <w:rsid w:val="00B0169B"/>
    <w:rsid w:val="00B560C3"/>
    <w:rsid w:val="00BE2552"/>
    <w:rsid w:val="00D03960"/>
    <w:rsid w:val="00D940A1"/>
    <w:rsid w:val="00DA6C74"/>
    <w:rsid w:val="00E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960"/>
  </w:style>
  <w:style w:type="paragraph" w:customStyle="1" w:styleId="c7">
    <w:name w:val="c7"/>
    <w:basedOn w:val="a"/>
    <w:rsid w:val="00D0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960"/>
  </w:style>
  <w:style w:type="paragraph" w:styleId="a3">
    <w:name w:val="Normal (Web)"/>
    <w:basedOn w:val="a"/>
    <w:uiPriority w:val="99"/>
    <w:semiHidden/>
    <w:unhideWhenUsed/>
    <w:rsid w:val="0047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4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C07"/>
  </w:style>
  <w:style w:type="paragraph" w:styleId="a7">
    <w:name w:val="footer"/>
    <w:basedOn w:val="a"/>
    <w:link w:val="a8"/>
    <w:uiPriority w:val="99"/>
    <w:unhideWhenUsed/>
    <w:rsid w:val="00E3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C07"/>
  </w:style>
  <w:style w:type="paragraph" w:styleId="a9">
    <w:name w:val="No Spacing"/>
    <w:uiPriority w:val="1"/>
    <w:qFormat/>
    <w:rsid w:val="005F7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960"/>
  </w:style>
  <w:style w:type="paragraph" w:customStyle="1" w:styleId="c7">
    <w:name w:val="c7"/>
    <w:basedOn w:val="a"/>
    <w:rsid w:val="00D0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960"/>
  </w:style>
  <w:style w:type="paragraph" w:styleId="a3">
    <w:name w:val="Normal (Web)"/>
    <w:basedOn w:val="a"/>
    <w:uiPriority w:val="99"/>
    <w:semiHidden/>
    <w:unhideWhenUsed/>
    <w:rsid w:val="0047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4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C07"/>
  </w:style>
  <w:style w:type="paragraph" w:styleId="a7">
    <w:name w:val="footer"/>
    <w:basedOn w:val="a"/>
    <w:link w:val="a8"/>
    <w:uiPriority w:val="99"/>
    <w:unhideWhenUsed/>
    <w:rsid w:val="00E3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C07"/>
  </w:style>
  <w:style w:type="paragraph" w:styleId="a9">
    <w:name w:val="No Spacing"/>
    <w:uiPriority w:val="1"/>
    <w:qFormat/>
    <w:rsid w:val="005F7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2017-06-05T13:05:00Z</dcterms:created>
  <dcterms:modified xsi:type="dcterms:W3CDTF">2017-06-05T13:05:00Z</dcterms:modified>
</cp:coreProperties>
</file>